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95" w:rsidRDefault="00ED4595" w:rsidP="00ED4595">
      <w:pPr>
        <w:jc w:val="center"/>
        <w:rPr>
          <w:b/>
          <w:sz w:val="36"/>
          <w:szCs w:val="36"/>
        </w:rPr>
      </w:pPr>
      <w:r>
        <w:rPr>
          <w:b/>
        </w:rPr>
        <w:t>NAUJAMETINIS ATVIRAS VDU ŠACHMATŲ TURNYRAS</w:t>
      </w:r>
    </w:p>
    <w:p w:rsidR="00ED4595" w:rsidRDefault="00ED4595" w:rsidP="00ED45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NUOSTATAI</w:t>
      </w:r>
    </w:p>
    <w:p w:rsidR="00ED4595" w:rsidRDefault="00ED4595" w:rsidP="00ED4595">
      <w:pPr>
        <w:jc w:val="center"/>
        <w:rPr>
          <w:b/>
        </w:rPr>
      </w:pPr>
      <w:r>
        <w:rPr>
          <w:b/>
        </w:rPr>
        <w:t>2015-12-18</w:t>
      </w:r>
    </w:p>
    <w:p w:rsidR="00ED4595" w:rsidRDefault="00ED4595" w:rsidP="00ED4595">
      <w:pPr>
        <w:jc w:val="center"/>
        <w:rPr>
          <w:b/>
          <w:sz w:val="36"/>
          <w:szCs w:val="36"/>
        </w:rPr>
      </w:pPr>
      <w:r>
        <w:rPr>
          <w:b/>
        </w:rPr>
        <w:t>Kaunas</w:t>
      </w:r>
    </w:p>
    <w:p w:rsidR="00ED4595" w:rsidRDefault="00ED4595" w:rsidP="00ED4595"/>
    <w:p w:rsidR="00ED4595" w:rsidRDefault="00ED4595" w:rsidP="00ED4595"/>
    <w:p w:rsidR="00ED4595" w:rsidRDefault="00ED4595" w:rsidP="00ED4595">
      <w:r>
        <w:rPr>
          <w:b/>
          <w:u w:val="single"/>
        </w:rPr>
        <w:t>I. Vieta ir laikas:</w:t>
      </w:r>
    </w:p>
    <w:p w:rsidR="003C35EA" w:rsidRDefault="00ED4595" w:rsidP="00ED4595">
      <w:r>
        <w:t xml:space="preserve">Varžybas organizuoja ir vykdo Vytauto Didžiojo universitetas ir "Margirio" šachmatų klubas. </w:t>
      </w:r>
    </w:p>
    <w:p w:rsidR="003C35EA" w:rsidRDefault="00ED4595" w:rsidP="00ED4595">
      <w:r>
        <w:t xml:space="preserve">Turnyro direktorius </w:t>
      </w:r>
      <w:r w:rsidR="008B6A3C">
        <w:t xml:space="preserve">dr. </w:t>
      </w:r>
      <w:r>
        <w:t>Tomas Kavaliauskas</w:t>
      </w:r>
      <w:r w:rsidR="007306EE">
        <w:t xml:space="preserve"> (VDU</w:t>
      </w:r>
      <w:r w:rsidR="008B6A3C">
        <w:t>, Socialinės ir politinės teorijos katedra</w:t>
      </w:r>
      <w:r w:rsidR="007306EE">
        <w:t>)</w:t>
      </w:r>
      <w:r>
        <w:t xml:space="preserve">. </w:t>
      </w:r>
    </w:p>
    <w:p w:rsidR="00ED4595" w:rsidRDefault="00ED4595" w:rsidP="00ED4595">
      <w:r>
        <w:t>Varžybų vyr. teisėjas Donatas Vaznonis (tarptautinė kategorija).</w:t>
      </w:r>
    </w:p>
    <w:p w:rsidR="00ED4595" w:rsidRDefault="00ED4595" w:rsidP="00ED4595">
      <w:r>
        <w:t>Varžybos vykdomos 2016 m. sausio 2 dieną VDU Didžiosios salės pirmojo aukšto fojė, Daukanto g. 28, Kaunas.</w:t>
      </w:r>
      <w:r w:rsidR="003C35EA">
        <w:t xml:space="preserve"> Pradžia 12 val.</w:t>
      </w:r>
    </w:p>
    <w:p w:rsidR="00ED4595" w:rsidRDefault="00ED4595" w:rsidP="00ED4595"/>
    <w:p w:rsidR="00ED4595" w:rsidRDefault="00ED4595" w:rsidP="00ED4595">
      <w:r>
        <w:rPr>
          <w:b/>
          <w:u w:val="single"/>
        </w:rPr>
        <w:t>II. Vykdymo sąlygos:</w:t>
      </w:r>
    </w:p>
    <w:p w:rsidR="00ED4595" w:rsidRDefault="00ED4595" w:rsidP="00ED4595">
      <w:r>
        <w:t>Varžybos vykdomos šveicariškąja sistema, 6 ratai.</w:t>
      </w:r>
    </w:p>
    <w:p w:rsidR="00ED4595" w:rsidRDefault="00ED4595" w:rsidP="00ED4595">
      <w:r>
        <w:t>Varžybos registruojamos FIDE, bus skaičiuojami FIDE greitųjų šachmatų reitingai.</w:t>
      </w:r>
    </w:p>
    <w:p w:rsidR="00ED4595" w:rsidRDefault="00ED4595" w:rsidP="00ED4595">
      <w:r>
        <w:t>Laiko kontrolė: 20 min. iki  partijos pabaigos + 10 sek. po kiekvieno atlikto ėjimo.</w:t>
      </w:r>
    </w:p>
    <w:p w:rsidR="00ED4595" w:rsidRDefault="00ED4595" w:rsidP="00ED4595">
      <w:pPr>
        <w:rPr>
          <w:b/>
          <w:u w:val="single"/>
        </w:rPr>
      </w:pPr>
    </w:p>
    <w:p w:rsidR="00ED4595" w:rsidRDefault="00ED4595" w:rsidP="00ED4595">
      <w:pPr>
        <w:rPr>
          <w:b/>
          <w:u w:val="single"/>
        </w:rPr>
      </w:pPr>
      <w:r>
        <w:rPr>
          <w:b/>
          <w:u w:val="single"/>
        </w:rPr>
        <w:t>III. Apdovanojimas:</w:t>
      </w:r>
    </w:p>
    <w:p w:rsidR="00ED4595" w:rsidRDefault="00ED4595" w:rsidP="00ED4595">
      <w:r>
        <w:t>Surinkus vienodai taškų, nugalėtojai nustatomi pagal šiuos papildomus rodiklius:</w:t>
      </w:r>
    </w:p>
    <w:p w:rsidR="00ED4595" w:rsidRDefault="00ED4595" w:rsidP="00ED4595">
      <w:pPr>
        <w:numPr>
          <w:ilvl w:val="0"/>
          <w:numId w:val="4"/>
        </w:numPr>
      </w:pPr>
      <w:r>
        <w:t>Buchholco koeficientas atmetus blogiausią rezultatą;</w:t>
      </w:r>
    </w:p>
    <w:p w:rsidR="00ED4595" w:rsidRDefault="00ED4595" w:rsidP="00ED4595">
      <w:pPr>
        <w:numPr>
          <w:ilvl w:val="0"/>
          <w:numId w:val="4"/>
        </w:numPr>
      </w:pPr>
      <w:r>
        <w:t>Buchholco koeficientas;</w:t>
      </w:r>
    </w:p>
    <w:p w:rsidR="00ED4595" w:rsidRDefault="00ED4595" w:rsidP="00ED4595">
      <w:pPr>
        <w:numPr>
          <w:ilvl w:val="0"/>
          <w:numId w:val="4"/>
        </w:numPr>
      </w:pPr>
      <w:r>
        <w:t>FIDE progresyvinis koeficientas;</w:t>
      </w:r>
    </w:p>
    <w:p w:rsidR="00ED4595" w:rsidRDefault="00ED4595" w:rsidP="00ED4595">
      <w:pPr>
        <w:numPr>
          <w:ilvl w:val="0"/>
          <w:numId w:val="4"/>
        </w:numPr>
      </w:pPr>
      <w:r>
        <w:t>Arranzo sistema;</w:t>
      </w:r>
    </w:p>
    <w:p w:rsidR="00ED4595" w:rsidRDefault="00ED4595" w:rsidP="00ED4595">
      <w:pPr>
        <w:numPr>
          <w:ilvl w:val="0"/>
          <w:numId w:val="4"/>
        </w:numPr>
      </w:pPr>
      <w:r>
        <w:t>Bergerio koeficientas.</w:t>
      </w:r>
    </w:p>
    <w:p w:rsidR="00ED4595" w:rsidRDefault="00ED4595" w:rsidP="00ED4595"/>
    <w:p w:rsidR="00ED4595" w:rsidRDefault="00ED4595" w:rsidP="00ED4595">
      <w:pPr>
        <w:rPr>
          <w:b/>
          <w:u w:val="single"/>
        </w:rPr>
      </w:pPr>
      <w:r>
        <w:rPr>
          <w:b/>
          <w:u w:val="single"/>
        </w:rPr>
        <w:t>IV. Tvarkaraštis:</w:t>
      </w:r>
    </w:p>
    <w:p w:rsidR="00ED4595" w:rsidRDefault="00ED4595" w:rsidP="00ED4595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1377"/>
        <w:gridCol w:w="989"/>
        <w:gridCol w:w="989"/>
        <w:gridCol w:w="1025"/>
        <w:gridCol w:w="989"/>
        <w:gridCol w:w="989"/>
        <w:gridCol w:w="989"/>
        <w:gridCol w:w="1750"/>
      </w:tblGrid>
      <w:tr w:rsidR="00ED4595" w:rsidTr="00ED459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Atvykimas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Turnyro atidarymas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1 ratas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2 ratas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3ratas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4 ratas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5 ratas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6 ratas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rPr>
                <w:b/>
              </w:rPr>
            </w:pPr>
            <w:r>
              <w:rPr>
                <w:b/>
              </w:rPr>
              <w:t>Uždarymas, apdovanojimai</w:t>
            </w:r>
          </w:p>
        </w:tc>
      </w:tr>
      <w:tr w:rsidR="00ED4595" w:rsidTr="00ED4595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iki </w:t>
            </w:r>
            <w:r>
              <w:rPr>
                <w:b/>
                <w:sz w:val="18"/>
                <w:szCs w:val="18"/>
              </w:rPr>
              <w:t>11.45 val.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 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12.10 val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13.00 val.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14.00 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15.00 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16.00 val.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17.00 val.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95" w:rsidRDefault="00ED4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 val.</w:t>
            </w:r>
          </w:p>
        </w:tc>
      </w:tr>
    </w:tbl>
    <w:p w:rsidR="00ED4595" w:rsidRDefault="00ED4595" w:rsidP="00ED4595"/>
    <w:p w:rsidR="00ED4595" w:rsidRDefault="00ED4595" w:rsidP="00ED4595">
      <w:pPr>
        <w:rPr>
          <w:b/>
          <w:u w:val="single"/>
        </w:rPr>
      </w:pPr>
      <w:r>
        <w:rPr>
          <w:b/>
          <w:u w:val="single"/>
        </w:rPr>
        <w:t>V. Dalyvavimo sąlygos:</w:t>
      </w:r>
    </w:p>
    <w:p w:rsidR="00ED4595" w:rsidRDefault="00ED4595" w:rsidP="00ED4595">
      <w:pPr>
        <w:rPr>
          <w:b/>
          <w:u w:val="single"/>
        </w:rPr>
      </w:pPr>
    </w:p>
    <w:p w:rsidR="00ED4595" w:rsidRDefault="00ED4595" w:rsidP="00ED4595">
      <w:pPr>
        <w:rPr>
          <w:b/>
          <w:u w:val="single"/>
        </w:rPr>
      </w:pPr>
      <w:r>
        <w:t>VDU studentai pateikę galiojantį Lietuvos studento pažymėjimą turnyre gali dalyvauti be papildomų sąlygų, kitiems dalyviams yra papildomos sąlygos, bus atsakyta registracijos metu.</w:t>
      </w:r>
    </w:p>
    <w:p w:rsidR="00ED4595" w:rsidRDefault="00ED4595" w:rsidP="00ED4595"/>
    <w:p w:rsidR="00ED4595" w:rsidRDefault="00ED4595" w:rsidP="00ED4595">
      <w:r>
        <w:t xml:space="preserve">Apie dalyvavimą turnyre reikia pranešti teisėjui (nurodant vardą, pavardę, FIDE numerį, jei toks yra, VDU studento pažymėjimo nr., jei toks yra) iki š.m. gruodžio 28 dienos telefonu </w:t>
      </w:r>
      <w:r>
        <w:rPr>
          <w:b/>
        </w:rPr>
        <w:t>8</w:t>
      </w:r>
      <w:r w:rsidR="00190B9E">
        <w:rPr>
          <w:b/>
        </w:rPr>
        <w:t xml:space="preserve"> </w:t>
      </w:r>
      <w:r>
        <w:rPr>
          <w:b/>
        </w:rPr>
        <w:t>617</w:t>
      </w:r>
      <w:r w:rsidR="00190B9E">
        <w:rPr>
          <w:b/>
        </w:rPr>
        <w:t xml:space="preserve"> </w:t>
      </w:r>
      <w:r>
        <w:rPr>
          <w:b/>
        </w:rPr>
        <w:t>231</w:t>
      </w:r>
      <w:r w:rsidR="00190B9E">
        <w:rPr>
          <w:b/>
        </w:rPr>
        <w:t xml:space="preserve"> </w:t>
      </w:r>
      <w:r>
        <w:rPr>
          <w:b/>
        </w:rPr>
        <w:t>72</w:t>
      </w:r>
      <w:r>
        <w:t xml:space="preserve"> arba el. paštu </w:t>
      </w:r>
      <w:r>
        <w:rPr>
          <w:b/>
        </w:rPr>
        <w:t>donatas_vaznonis@inbox.lt</w:t>
      </w:r>
      <w:r>
        <w:t>.</w:t>
      </w:r>
    </w:p>
    <w:p w:rsidR="00ED4595" w:rsidRDefault="00ED4595" w:rsidP="00ED4595"/>
    <w:p w:rsidR="00ED4595" w:rsidRDefault="00ED4595" w:rsidP="00ED4595">
      <w:r>
        <w:t xml:space="preserve">Turnyro dalyvių skaičius ribotas, organizatoriai pasilieka teisę nepriimti paskutinių užsiregistravusių </w:t>
      </w:r>
    </w:p>
    <w:p w:rsidR="00202928" w:rsidRPr="00ED4595" w:rsidRDefault="00202928" w:rsidP="00ED4595"/>
    <w:sectPr w:rsidR="00202928" w:rsidRPr="00ED4595" w:rsidSect="003C67F6">
      <w:headerReference w:type="default" r:id="rId7"/>
      <w:pgSz w:w="11906" w:h="16838"/>
      <w:pgMar w:top="1701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B8" w:rsidRDefault="00857DB8">
      <w:r>
        <w:separator/>
      </w:r>
    </w:p>
  </w:endnote>
  <w:endnote w:type="continuationSeparator" w:id="0">
    <w:p w:rsidR="00857DB8" w:rsidRDefault="0085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B8" w:rsidRDefault="00857DB8">
      <w:r>
        <w:separator/>
      </w:r>
    </w:p>
  </w:footnote>
  <w:footnote w:type="continuationSeparator" w:id="0">
    <w:p w:rsidR="00857DB8" w:rsidRDefault="0085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69" w:rsidRPr="00021E68" w:rsidRDefault="00960A69" w:rsidP="00021E68">
    <w:pPr>
      <w:pStyle w:val="Header"/>
      <w:rPr>
        <w:b/>
        <w:sz w:val="44"/>
        <w:szCs w:val="44"/>
      </w:rP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5D85"/>
    <w:multiLevelType w:val="hybridMultilevel"/>
    <w:tmpl w:val="E9C4854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C1FA1"/>
    <w:multiLevelType w:val="hybridMultilevel"/>
    <w:tmpl w:val="2EEC965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24AFF"/>
    <w:multiLevelType w:val="hybridMultilevel"/>
    <w:tmpl w:val="B6E05A0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A6"/>
    <w:rsid w:val="0001052A"/>
    <w:rsid w:val="00013282"/>
    <w:rsid w:val="00021E68"/>
    <w:rsid w:val="00104AFB"/>
    <w:rsid w:val="00105506"/>
    <w:rsid w:val="001205E4"/>
    <w:rsid w:val="001641A9"/>
    <w:rsid w:val="00190B9E"/>
    <w:rsid w:val="00202928"/>
    <w:rsid w:val="00205FF0"/>
    <w:rsid w:val="00294465"/>
    <w:rsid w:val="002B39DB"/>
    <w:rsid w:val="003A56D1"/>
    <w:rsid w:val="003C35EA"/>
    <w:rsid w:val="003C67F6"/>
    <w:rsid w:val="003F4D62"/>
    <w:rsid w:val="00412125"/>
    <w:rsid w:val="00454FA9"/>
    <w:rsid w:val="004875C8"/>
    <w:rsid w:val="00497365"/>
    <w:rsid w:val="004C5542"/>
    <w:rsid w:val="004F1566"/>
    <w:rsid w:val="004F4E3B"/>
    <w:rsid w:val="0058211D"/>
    <w:rsid w:val="005C36CB"/>
    <w:rsid w:val="005D03D4"/>
    <w:rsid w:val="005F5D4A"/>
    <w:rsid w:val="006A02EA"/>
    <w:rsid w:val="006C6FDA"/>
    <w:rsid w:val="007306EE"/>
    <w:rsid w:val="00732990"/>
    <w:rsid w:val="00857DB8"/>
    <w:rsid w:val="008B6A3C"/>
    <w:rsid w:val="00937E27"/>
    <w:rsid w:val="00960A69"/>
    <w:rsid w:val="0097799F"/>
    <w:rsid w:val="009E49D3"/>
    <w:rsid w:val="009F7A7E"/>
    <w:rsid w:val="00A67840"/>
    <w:rsid w:val="00AD05F8"/>
    <w:rsid w:val="00AF0E1B"/>
    <w:rsid w:val="00B2123B"/>
    <w:rsid w:val="00B72D11"/>
    <w:rsid w:val="00C40CEB"/>
    <w:rsid w:val="00C54EDD"/>
    <w:rsid w:val="00C62121"/>
    <w:rsid w:val="00C9102D"/>
    <w:rsid w:val="00D15469"/>
    <w:rsid w:val="00D460F4"/>
    <w:rsid w:val="00DA2C36"/>
    <w:rsid w:val="00E0333B"/>
    <w:rsid w:val="00E03406"/>
    <w:rsid w:val="00E06402"/>
    <w:rsid w:val="00E93D65"/>
    <w:rsid w:val="00EA006F"/>
    <w:rsid w:val="00EA1FEB"/>
    <w:rsid w:val="00EA2A11"/>
    <w:rsid w:val="00ED4595"/>
    <w:rsid w:val="00F11EA6"/>
    <w:rsid w:val="00F36D16"/>
    <w:rsid w:val="00F36E88"/>
    <w:rsid w:val="00F50FDD"/>
    <w:rsid w:val="00FA4794"/>
    <w:rsid w:val="00FA6C11"/>
    <w:rsid w:val="00FC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446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294465"/>
    <w:pPr>
      <w:tabs>
        <w:tab w:val="center" w:pos="4819"/>
        <w:tab w:val="right" w:pos="9638"/>
      </w:tabs>
    </w:pPr>
  </w:style>
  <w:style w:type="paragraph" w:styleId="CommentText">
    <w:name w:val="annotation text"/>
    <w:basedOn w:val="Normal"/>
    <w:link w:val="CommentTextChar"/>
    <w:unhideWhenUsed/>
    <w:rsid w:val="00ED4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4595"/>
  </w:style>
  <w:style w:type="character" w:styleId="CommentReference">
    <w:name w:val="annotation reference"/>
    <w:unhideWhenUsed/>
    <w:rsid w:val="00ED4595"/>
    <w:rPr>
      <w:sz w:val="16"/>
      <w:szCs w:val="16"/>
    </w:rPr>
  </w:style>
  <w:style w:type="paragraph" w:styleId="BalloonText">
    <w:name w:val="Balloon Text"/>
    <w:basedOn w:val="Normal"/>
    <w:link w:val="BalloonTextChar"/>
    <w:rsid w:val="00ED4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42-ojo tradicinio Naujametinio turnyro "Kaunas 2013"</vt:lpstr>
      <vt:lpstr>42-ojo tradicinio Naujametinio turnyro "Kaunas 2013"</vt:lpstr>
    </vt:vector>
  </TitlesOfParts>
  <Company>Indiana University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42-ojo tradicinio Naujametinio turnyro "Kaunas 2013"</dc:title>
  <dc:creator>Donatas</dc:creator>
  <cp:lastModifiedBy>Admin</cp:lastModifiedBy>
  <cp:revision>2</cp:revision>
  <cp:lastPrinted>2015-12-21T08:54:00Z</cp:lastPrinted>
  <dcterms:created xsi:type="dcterms:W3CDTF">2015-12-21T08:57:00Z</dcterms:created>
  <dcterms:modified xsi:type="dcterms:W3CDTF">2015-12-21T08:57:00Z</dcterms:modified>
</cp:coreProperties>
</file>